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F98" w:rsidRPr="00D80F98" w:rsidRDefault="00D80F98" w:rsidP="00D80F98">
      <w:pPr>
        <w:spacing w:before="120" w:after="0" w:line="300" w:lineRule="exact"/>
        <w:ind w:firstLine="113"/>
        <w:jc w:val="center"/>
        <w:rPr>
          <w:rFonts w:ascii="Times New Roman" w:eastAsia="Times New Roman" w:hAnsi="Times New Roman" w:cs="Times New Roman"/>
          <w:sz w:val="28"/>
          <w:szCs w:val="28"/>
          <w:lang w:eastAsia="tr-TR"/>
        </w:rPr>
      </w:pPr>
      <w:r>
        <w:rPr>
          <w:rFonts w:ascii="Arial" w:eastAsia="Times New Roman" w:hAnsi="Arial" w:cs="Arial"/>
          <w:b/>
          <w:sz w:val="28"/>
          <w:szCs w:val="28"/>
          <w:lang w:eastAsia="tr-TR"/>
        </w:rPr>
        <w:t xml:space="preserve">ÇOCUĞUMUZA </w:t>
      </w:r>
      <w:r w:rsidRPr="00D80F98">
        <w:rPr>
          <w:rFonts w:ascii="Arial" w:eastAsia="Times New Roman" w:hAnsi="Arial" w:cs="Arial"/>
          <w:b/>
          <w:sz w:val="28"/>
          <w:szCs w:val="28"/>
          <w:lang w:eastAsia="tr-TR"/>
        </w:rPr>
        <w:t xml:space="preserve">MAHREMİYET </w:t>
      </w:r>
      <w:proofErr w:type="gramStart"/>
      <w:r w:rsidRPr="00D80F98">
        <w:rPr>
          <w:rFonts w:ascii="Arial" w:eastAsia="Times New Roman" w:hAnsi="Arial" w:cs="Arial"/>
          <w:b/>
          <w:sz w:val="28"/>
          <w:szCs w:val="28"/>
          <w:lang w:eastAsia="tr-TR"/>
        </w:rPr>
        <w:t>EĞİTİMİ</w:t>
      </w:r>
      <w:r>
        <w:rPr>
          <w:rFonts w:ascii="Arial" w:eastAsia="Times New Roman" w:hAnsi="Arial" w:cs="Arial"/>
          <w:b/>
          <w:sz w:val="28"/>
          <w:szCs w:val="28"/>
          <w:lang w:eastAsia="tr-TR"/>
        </w:rPr>
        <w:t>Nİ  NE</w:t>
      </w:r>
      <w:proofErr w:type="gramEnd"/>
      <w:r>
        <w:rPr>
          <w:rFonts w:ascii="Arial" w:eastAsia="Times New Roman" w:hAnsi="Arial" w:cs="Arial"/>
          <w:b/>
          <w:sz w:val="28"/>
          <w:szCs w:val="28"/>
          <w:lang w:eastAsia="tr-TR"/>
        </w:rPr>
        <w:t xml:space="preserve"> ZAMAN VERMELİYİZ</w:t>
      </w:r>
      <w:r w:rsidRPr="00D80F98">
        <w:rPr>
          <w:rFonts w:ascii="Arial" w:eastAsia="Times New Roman" w:hAnsi="Arial" w:cs="Arial"/>
          <w:b/>
          <w:sz w:val="28"/>
          <w:szCs w:val="28"/>
          <w:lang w:eastAsia="tr-TR"/>
        </w:rPr>
        <w:t>?</w:t>
      </w:r>
    </w:p>
    <w:p w:rsidR="00D80F98" w:rsidRPr="00D80F98" w:rsidRDefault="00D80F98" w:rsidP="00D80F98">
      <w:pPr>
        <w:spacing w:before="120" w:after="0" w:line="300" w:lineRule="exact"/>
        <w:ind w:firstLine="113"/>
        <w:jc w:val="both"/>
        <w:rPr>
          <w:rFonts w:ascii="Times New Roman" w:eastAsia="Times New Roman" w:hAnsi="Times New Roman" w:cs="Times New Roman"/>
          <w:sz w:val="28"/>
          <w:szCs w:val="28"/>
          <w:lang w:eastAsia="tr-TR"/>
        </w:rPr>
      </w:pPr>
      <w:r w:rsidRPr="00D80F98">
        <w:rPr>
          <w:rFonts w:ascii="Arial" w:eastAsia="Times New Roman" w:hAnsi="Arial" w:cs="Arial"/>
          <w:sz w:val="28"/>
          <w:szCs w:val="28"/>
          <w:lang w:eastAsia="tr-TR"/>
        </w:rPr>
        <w:t xml:space="preserve">Çocuklara mahremiyet eğitiminin verilmesinin iki dönemi vardır: Bunlardan birincisi çocuğun kendi vücudunun kendine ait olduğunun bilincinin verildiği ve adına “Temel Davranış Refleksi” denilen 4-7 yaş arasıdır. Bu dönemde çocuğa vücudunun kendine ait olduğu, bir başkasının bakmasına ve dokunmasına izin vermemesi gerektiği bilinci kazandırılır. </w:t>
      </w:r>
    </w:p>
    <w:p w:rsidR="00D80F98" w:rsidRPr="00D80F98" w:rsidRDefault="00D80F98" w:rsidP="00D80F98">
      <w:pPr>
        <w:spacing w:before="120" w:after="0" w:line="300" w:lineRule="exact"/>
        <w:ind w:firstLine="113"/>
        <w:jc w:val="both"/>
        <w:rPr>
          <w:rFonts w:ascii="Times New Roman" w:eastAsia="Times New Roman" w:hAnsi="Times New Roman" w:cs="Times New Roman"/>
          <w:sz w:val="28"/>
          <w:szCs w:val="28"/>
          <w:lang w:eastAsia="tr-TR"/>
        </w:rPr>
      </w:pPr>
      <w:r w:rsidRPr="00D80F98">
        <w:rPr>
          <w:rFonts w:ascii="Arial" w:eastAsia="Times New Roman" w:hAnsi="Arial" w:cs="Arial"/>
          <w:sz w:val="28"/>
          <w:szCs w:val="28"/>
          <w:lang w:eastAsia="tr-TR"/>
        </w:rPr>
        <w:t xml:space="preserve">Temel Davranış Refleksi’nin kazanılması sayesinde çocuklar kendilerini kötü niyetli insanlardan korur. Temel Davranış Refleksi gelişmiş bir çocuk, kendisine yönelecek bir tehlikenin, tehlike olduğunu fark etmese bile, ani bir refleks ile o tehlikeden kendisini koruyabilir. Çocuk, kendisine yönelen anormal davranışın ne anlama geldiğini bilmese dahi ciddi rahatsızlık duyar ve o an o ortamdan uzaklaşmak ister.  </w:t>
      </w:r>
    </w:p>
    <w:p w:rsidR="00D80F98" w:rsidRPr="00D80F98" w:rsidRDefault="00D80F98" w:rsidP="00D80F98">
      <w:pPr>
        <w:spacing w:before="120" w:after="0" w:line="300" w:lineRule="exact"/>
        <w:ind w:firstLine="113"/>
        <w:jc w:val="both"/>
        <w:rPr>
          <w:rFonts w:ascii="Times New Roman" w:eastAsia="Times New Roman" w:hAnsi="Times New Roman" w:cs="Times New Roman"/>
          <w:sz w:val="28"/>
          <w:szCs w:val="28"/>
          <w:lang w:eastAsia="tr-TR"/>
        </w:rPr>
      </w:pPr>
      <w:r w:rsidRPr="00D80F98">
        <w:rPr>
          <w:rFonts w:ascii="Arial" w:eastAsia="Times New Roman" w:hAnsi="Arial" w:cs="Arial"/>
          <w:sz w:val="28"/>
          <w:szCs w:val="28"/>
          <w:lang w:eastAsia="tr-TR"/>
        </w:rPr>
        <w:t>Mahremiyet eğitiminin ikinci safhası çocukların ergenliğe ulaştığı dönemdir. Bu dönemde çocuğun vücudunda ve duygularında yaşanan gelişmelerin sebebi anlatılarak yeni safha kendisine anlatılır. Yani bu dönemde cinsel bilgiler aile fertleri tarafından çocuklara aktarılır.</w:t>
      </w:r>
    </w:p>
    <w:p w:rsidR="00D80F98" w:rsidRPr="00D80F98" w:rsidRDefault="00D80F98" w:rsidP="00D80F98">
      <w:pPr>
        <w:spacing w:before="120" w:after="0" w:line="300" w:lineRule="exact"/>
        <w:ind w:firstLine="113"/>
        <w:jc w:val="both"/>
        <w:rPr>
          <w:rFonts w:ascii="Times New Roman" w:eastAsia="Times New Roman" w:hAnsi="Times New Roman" w:cs="Times New Roman"/>
          <w:sz w:val="28"/>
          <w:szCs w:val="28"/>
          <w:lang w:eastAsia="tr-TR"/>
        </w:rPr>
      </w:pPr>
      <w:r w:rsidRPr="00D80F98">
        <w:rPr>
          <w:rFonts w:ascii="Arial" w:eastAsia="Times New Roman" w:hAnsi="Arial" w:cs="Arial"/>
          <w:b/>
          <w:sz w:val="28"/>
          <w:szCs w:val="28"/>
          <w:lang w:eastAsia="tr-TR"/>
        </w:rPr>
        <w:t> </w:t>
      </w:r>
    </w:p>
    <w:p w:rsidR="00D80F98" w:rsidRPr="00D80F98" w:rsidRDefault="00D80F98" w:rsidP="00D80F98">
      <w:pPr>
        <w:spacing w:before="120" w:after="0" w:line="300" w:lineRule="exact"/>
        <w:ind w:firstLine="113"/>
        <w:jc w:val="both"/>
        <w:rPr>
          <w:rFonts w:ascii="Times New Roman" w:eastAsia="Times New Roman" w:hAnsi="Times New Roman" w:cs="Times New Roman"/>
          <w:sz w:val="28"/>
          <w:szCs w:val="28"/>
          <w:lang w:eastAsia="tr-TR"/>
        </w:rPr>
      </w:pPr>
      <w:r w:rsidRPr="00D80F98">
        <w:rPr>
          <w:rFonts w:ascii="Arial" w:eastAsia="Times New Roman" w:hAnsi="Arial" w:cs="Arial"/>
          <w:b/>
          <w:sz w:val="28"/>
          <w:szCs w:val="28"/>
          <w:lang w:eastAsia="tr-TR"/>
        </w:rPr>
        <w:t>Temel Davranış Refleksi nasıl kazandırılır?</w:t>
      </w:r>
    </w:p>
    <w:p w:rsidR="00D80F98" w:rsidRPr="00D80F98" w:rsidRDefault="00D80F98" w:rsidP="00D80F98">
      <w:pPr>
        <w:shd w:val="clear" w:color="auto" w:fill="FFFFFF"/>
        <w:spacing w:before="120" w:after="0" w:line="300" w:lineRule="exact"/>
        <w:ind w:firstLine="113"/>
        <w:jc w:val="both"/>
        <w:rPr>
          <w:rFonts w:ascii="Times New Roman" w:eastAsia="Times New Roman" w:hAnsi="Times New Roman" w:cs="Times New Roman"/>
          <w:sz w:val="28"/>
          <w:szCs w:val="28"/>
          <w:lang w:eastAsia="tr-TR"/>
        </w:rPr>
      </w:pPr>
      <w:r w:rsidRPr="00D80F98">
        <w:rPr>
          <w:rFonts w:ascii="Arial" w:eastAsia="Times New Roman" w:hAnsi="Arial" w:cs="Arial"/>
          <w:sz w:val="28"/>
          <w:szCs w:val="28"/>
          <w:lang w:eastAsia="nl-NL"/>
        </w:rPr>
        <w:t xml:space="preserve">Temel Davranış Refleksi, çocuklara, en kolay olarak 4-7 yaş arasında kazandırılır. Bu yaş aralığındaki çocuklara aşağıdaki yol ve yöntemler izlenilerek bu refleks kazandırılır.  </w:t>
      </w:r>
    </w:p>
    <w:p w:rsidR="00D80F98" w:rsidRPr="00D80F98" w:rsidRDefault="00D80F98" w:rsidP="00D80F98">
      <w:pPr>
        <w:shd w:val="clear" w:color="auto" w:fill="FFFFFF"/>
        <w:spacing w:before="120" w:after="0" w:line="300" w:lineRule="exact"/>
        <w:ind w:firstLine="113"/>
        <w:jc w:val="both"/>
        <w:rPr>
          <w:rFonts w:ascii="Times New Roman" w:eastAsia="Times New Roman" w:hAnsi="Times New Roman" w:cs="Times New Roman"/>
          <w:sz w:val="28"/>
          <w:szCs w:val="28"/>
          <w:lang w:eastAsia="tr-TR"/>
        </w:rPr>
      </w:pPr>
      <w:r w:rsidRPr="00D80F98">
        <w:rPr>
          <w:rFonts w:ascii="Arial" w:eastAsia="Times New Roman" w:hAnsi="Arial" w:cs="Arial"/>
          <w:b/>
          <w:sz w:val="28"/>
          <w:szCs w:val="28"/>
          <w:lang w:eastAsia="nl-NL"/>
        </w:rPr>
        <w:t> </w:t>
      </w:r>
    </w:p>
    <w:p w:rsidR="00D80F98" w:rsidRPr="00D80F98" w:rsidRDefault="00D80F98" w:rsidP="00D80F98">
      <w:pPr>
        <w:shd w:val="clear" w:color="auto" w:fill="FFFFFF"/>
        <w:spacing w:before="120" w:after="0" w:line="300" w:lineRule="exact"/>
        <w:ind w:firstLine="113"/>
        <w:jc w:val="both"/>
        <w:rPr>
          <w:rFonts w:ascii="Times New Roman" w:eastAsia="Times New Roman" w:hAnsi="Times New Roman" w:cs="Times New Roman"/>
          <w:sz w:val="28"/>
          <w:szCs w:val="28"/>
          <w:lang w:eastAsia="tr-TR"/>
        </w:rPr>
      </w:pPr>
      <w:r w:rsidRPr="00D80F98">
        <w:rPr>
          <w:rFonts w:ascii="Arial" w:eastAsia="Times New Roman" w:hAnsi="Arial" w:cs="Arial"/>
          <w:b/>
          <w:sz w:val="28"/>
          <w:szCs w:val="28"/>
          <w:lang w:eastAsia="nl-NL"/>
        </w:rPr>
        <w:t>“Bedenim bana aittir” bilinci</w:t>
      </w:r>
    </w:p>
    <w:p w:rsidR="00D80F98" w:rsidRPr="00D80F98" w:rsidRDefault="00D80F98" w:rsidP="00D80F98">
      <w:pPr>
        <w:shd w:val="clear" w:color="auto" w:fill="FFFFFF"/>
        <w:spacing w:before="120" w:after="0" w:line="300" w:lineRule="exact"/>
        <w:ind w:firstLine="113"/>
        <w:jc w:val="both"/>
        <w:rPr>
          <w:rFonts w:ascii="Times New Roman" w:eastAsia="Times New Roman" w:hAnsi="Times New Roman" w:cs="Times New Roman"/>
          <w:sz w:val="28"/>
          <w:szCs w:val="28"/>
          <w:lang w:eastAsia="tr-TR"/>
        </w:rPr>
      </w:pPr>
      <w:r w:rsidRPr="00D80F98">
        <w:rPr>
          <w:rFonts w:ascii="Arial" w:eastAsia="Times New Roman" w:hAnsi="Arial" w:cs="Arial"/>
          <w:sz w:val="28"/>
          <w:szCs w:val="28"/>
          <w:lang w:eastAsia="nl-NL"/>
        </w:rPr>
        <w:t xml:space="preserve">Daha bebekliğinden itibaren kendisini rahatlıkla yetişkinlerin eline bırakan bebeğin ilerleyen yıllarda kendi bedeninin farkına varması ve çevresindeki yetişkinlerden ayrı bir birey olduğunu hissetmesi gerekir. Kendi bedeninin kendisine ait olduğu hissini kazanamayan ve kendi bedeni üzerinde başkalarının bir şeyler yapabileceğini düşünen çocuk rahatlıkla taciz tuzağına düşebilmektedir. Anne-babalar, çocukları dört yaşına gelmeye başladığı andan itibaren çocuklarına vücudunun kendisine ait olduğu bilincini vermelidir. Bu bilincin oluşturulmasında en temel faktör anne-babaların çocuklarının bedenleriyle yapacakları tasarruflarda çocuklarının onayını alma yönünde eğilim göstermektir. Örneğin, terlemiş bir çocuğun atleti izin </w:t>
      </w:r>
      <w:bookmarkStart w:id="0" w:name="_GoBack"/>
      <w:bookmarkEnd w:id="0"/>
      <w:r w:rsidRPr="00D80F98">
        <w:rPr>
          <w:rFonts w:ascii="Arial" w:eastAsia="Times New Roman" w:hAnsi="Arial" w:cs="Arial"/>
          <w:sz w:val="28"/>
          <w:szCs w:val="28"/>
          <w:lang w:eastAsia="nl-NL"/>
        </w:rPr>
        <w:t xml:space="preserve">alınmadan aniden çıkartılmamalı, altını ıslatmış bir çocuğun pantolonu kızgınlıkla ve öfkeyle değil, çocuktan izin alınarak çıkartılmalıdır. Çocuk zamanla kendisinden izin alınmadan bedenine yapılacak müdahaleleri hisseder ve rahatsız olur. </w:t>
      </w:r>
    </w:p>
    <w:p w:rsidR="00D80F98" w:rsidRPr="00D80F98" w:rsidRDefault="00D80F98" w:rsidP="00D80F98">
      <w:pPr>
        <w:shd w:val="clear" w:color="auto" w:fill="FFFFFF"/>
        <w:spacing w:before="120" w:after="0" w:line="300" w:lineRule="exact"/>
        <w:ind w:firstLine="113"/>
        <w:jc w:val="both"/>
        <w:rPr>
          <w:rFonts w:ascii="Times New Roman" w:eastAsia="Times New Roman" w:hAnsi="Times New Roman" w:cs="Times New Roman"/>
          <w:sz w:val="28"/>
          <w:szCs w:val="28"/>
          <w:lang w:eastAsia="tr-TR"/>
        </w:rPr>
      </w:pPr>
      <w:r w:rsidRPr="00D80F98">
        <w:rPr>
          <w:rFonts w:ascii="Arial" w:eastAsia="Times New Roman" w:hAnsi="Arial" w:cs="Arial"/>
          <w:b/>
          <w:sz w:val="28"/>
          <w:szCs w:val="28"/>
          <w:lang w:eastAsia="nl-NL"/>
        </w:rPr>
        <w:t> </w:t>
      </w:r>
    </w:p>
    <w:p w:rsidR="00D80F98" w:rsidRPr="00D80F98" w:rsidRDefault="00D80F98" w:rsidP="00D80F98">
      <w:pPr>
        <w:shd w:val="clear" w:color="auto" w:fill="FFFFFF"/>
        <w:spacing w:before="120" w:after="0" w:line="300" w:lineRule="exact"/>
        <w:ind w:firstLine="113"/>
        <w:jc w:val="both"/>
        <w:rPr>
          <w:rFonts w:ascii="Times New Roman" w:eastAsia="Times New Roman" w:hAnsi="Times New Roman" w:cs="Times New Roman"/>
          <w:sz w:val="28"/>
          <w:szCs w:val="28"/>
          <w:lang w:eastAsia="tr-TR"/>
        </w:rPr>
      </w:pPr>
      <w:r w:rsidRPr="00D80F98">
        <w:rPr>
          <w:rFonts w:ascii="Arial" w:eastAsia="Times New Roman" w:hAnsi="Arial" w:cs="Arial"/>
          <w:b/>
          <w:sz w:val="28"/>
          <w:szCs w:val="28"/>
          <w:lang w:eastAsia="nl-NL"/>
        </w:rPr>
        <w:t>“İzin verirsem dokunabilirsin” bilinci</w:t>
      </w:r>
    </w:p>
    <w:p w:rsidR="00D80F98" w:rsidRPr="00D80F98" w:rsidRDefault="00D80F98" w:rsidP="00D80F98">
      <w:pPr>
        <w:shd w:val="clear" w:color="auto" w:fill="FFFFFF"/>
        <w:spacing w:before="120" w:after="0" w:line="300" w:lineRule="exact"/>
        <w:ind w:firstLine="113"/>
        <w:jc w:val="both"/>
        <w:rPr>
          <w:rFonts w:ascii="Times New Roman" w:eastAsia="Times New Roman" w:hAnsi="Times New Roman" w:cs="Times New Roman"/>
          <w:sz w:val="28"/>
          <w:szCs w:val="28"/>
          <w:lang w:eastAsia="tr-TR"/>
        </w:rPr>
      </w:pPr>
      <w:r w:rsidRPr="00D80F98">
        <w:rPr>
          <w:rFonts w:ascii="Arial" w:eastAsia="Times New Roman" w:hAnsi="Arial" w:cs="Arial"/>
          <w:sz w:val="28"/>
          <w:szCs w:val="28"/>
          <w:lang w:eastAsia="nl-NL"/>
        </w:rPr>
        <w:lastRenderedPageBreak/>
        <w:t>Bu bilincin oluşturulması için anne-baba, çocuğunun vücudunu hoyratça kullanmaktan kaçınmalıdır. Ebeveynlerin çocuklarını öperken “Seni öpebilir miyim?” diye izin istemeleri bu bilincin oluşmasında etkilidir. Çocuğun güçsüz bedeninin, herkes tarafından izinsiz kullanılmasının çocukların kendi bedenlerini koruma refleksini kıracağı unutulmamalıdır.</w:t>
      </w:r>
    </w:p>
    <w:p w:rsidR="00D80F98" w:rsidRPr="00D80F98" w:rsidRDefault="00D80F98" w:rsidP="00D80F98">
      <w:pPr>
        <w:shd w:val="clear" w:color="auto" w:fill="FFFFFF"/>
        <w:spacing w:before="120" w:after="0" w:line="300" w:lineRule="exact"/>
        <w:ind w:firstLine="113"/>
        <w:jc w:val="both"/>
        <w:rPr>
          <w:rFonts w:ascii="Times New Roman" w:eastAsia="Times New Roman" w:hAnsi="Times New Roman" w:cs="Times New Roman"/>
          <w:sz w:val="28"/>
          <w:szCs w:val="28"/>
          <w:lang w:eastAsia="tr-TR"/>
        </w:rPr>
      </w:pPr>
      <w:r w:rsidRPr="00D80F98">
        <w:rPr>
          <w:rFonts w:ascii="Arial" w:eastAsia="Times New Roman" w:hAnsi="Arial" w:cs="Arial"/>
          <w:sz w:val="28"/>
          <w:szCs w:val="28"/>
          <w:lang w:eastAsia="nl-NL"/>
        </w:rPr>
        <w:t> </w:t>
      </w:r>
    </w:p>
    <w:p w:rsidR="00D80F98" w:rsidRPr="00D80F98" w:rsidRDefault="00D80F98" w:rsidP="00D80F98">
      <w:pPr>
        <w:shd w:val="clear" w:color="auto" w:fill="FFFFFF"/>
        <w:spacing w:before="120" w:after="0" w:line="300" w:lineRule="exact"/>
        <w:ind w:firstLine="113"/>
        <w:jc w:val="both"/>
        <w:rPr>
          <w:rFonts w:ascii="Times New Roman" w:eastAsia="Times New Roman" w:hAnsi="Times New Roman" w:cs="Times New Roman"/>
          <w:sz w:val="28"/>
          <w:szCs w:val="28"/>
          <w:lang w:eastAsia="tr-TR"/>
        </w:rPr>
      </w:pPr>
      <w:r w:rsidRPr="00D80F98">
        <w:rPr>
          <w:rFonts w:ascii="Arial" w:eastAsia="Times New Roman" w:hAnsi="Arial" w:cs="Arial"/>
          <w:b/>
          <w:sz w:val="28"/>
          <w:szCs w:val="28"/>
          <w:lang w:eastAsia="nl-NL"/>
        </w:rPr>
        <w:t>“Dokunulması yasak olan yerlerim” refleksi</w:t>
      </w:r>
    </w:p>
    <w:p w:rsidR="00D80F98" w:rsidRPr="00D80F98" w:rsidRDefault="00D80F98" w:rsidP="00D80F98">
      <w:pPr>
        <w:shd w:val="clear" w:color="auto" w:fill="FFFFFF"/>
        <w:spacing w:before="120" w:after="0" w:line="300" w:lineRule="exact"/>
        <w:ind w:firstLine="113"/>
        <w:jc w:val="both"/>
        <w:rPr>
          <w:rFonts w:ascii="Times New Roman" w:eastAsia="Times New Roman" w:hAnsi="Times New Roman" w:cs="Times New Roman"/>
          <w:sz w:val="28"/>
          <w:szCs w:val="28"/>
          <w:lang w:eastAsia="tr-TR"/>
        </w:rPr>
      </w:pPr>
      <w:r w:rsidRPr="00D80F98">
        <w:rPr>
          <w:rFonts w:ascii="Arial" w:eastAsia="Times New Roman" w:hAnsi="Arial" w:cs="Arial"/>
          <w:sz w:val="28"/>
          <w:szCs w:val="28"/>
          <w:lang w:eastAsia="nl-NL"/>
        </w:rPr>
        <w:t xml:space="preserve">Çocuklar dört yaşından itibaren vücutlarının belli bölgelerine dokunulmasından rahatsızlık duymaya başlamalıdır. Özellikle </w:t>
      </w:r>
      <w:proofErr w:type="spellStart"/>
      <w:r w:rsidRPr="00D80F98">
        <w:rPr>
          <w:rFonts w:ascii="Arial" w:eastAsia="Times New Roman" w:hAnsi="Arial" w:cs="Arial"/>
          <w:sz w:val="28"/>
          <w:szCs w:val="28"/>
          <w:lang w:eastAsia="nl-NL"/>
        </w:rPr>
        <w:t>genital</w:t>
      </w:r>
      <w:proofErr w:type="spellEnd"/>
      <w:r w:rsidRPr="00D80F98">
        <w:rPr>
          <w:rFonts w:ascii="Arial" w:eastAsia="Times New Roman" w:hAnsi="Arial" w:cs="Arial"/>
          <w:sz w:val="28"/>
          <w:szCs w:val="28"/>
          <w:lang w:eastAsia="nl-NL"/>
        </w:rPr>
        <w:t xml:space="preserve"> bölgelere dokunulması çocukta ani tepkiye neden olmalıdır. Bu bilincin kazandırılması için dört yaşından itibaren çocukların </w:t>
      </w:r>
      <w:proofErr w:type="spellStart"/>
      <w:r w:rsidRPr="00D80F98">
        <w:rPr>
          <w:rFonts w:ascii="Arial" w:eastAsia="Times New Roman" w:hAnsi="Arial" w:cs="Arial"/>
          <w:sz w:val="28"/>
          <w:szCs w:val="28"/>
          <w:lang w:eastAsia="nl-NL"/>
        </w:rPr>
        <w:t>genital</w:t>
      </w:r>
      <w:proofErr w:type="spellEnd"/>
      <w:r w:rsidRPr="00D80F98">
        <w:rPr>
          <w:rFonts w:ascii="Arial" w:eastAsia="Times New Roman" w:hAnsi="Arial" w:cs="Arial"/>
          <w:sz w:val="28"/>
          <w:szCs w:val="28"/>
          <w:lang w:eastAsia="nl-NL"/>
        </w:rPr>
        <w:t xml:space="preserve"> bölgelerine temas azaltılmalıdır. Eş, dost ve akrabalar tarafından çocuk, cinsel organlarına dokunularak, öperek, vurarak sevilmemelidir. </w:t>
      </w:r>
    </w:p>
    <w:p w:rsidR="00D80F98" w:rsidRPr="00D80F98" w:rsidRDefault="00D80F98" w:rsidP="00D80F98">
      <w:pPr>
        <w:shd w:val="clear" w:color="auto" w:fill="FFFFFF"/>
        <w:spacing w:before="120" w:after="0" w:line="300" w:lineRule="exact"/>
        <w:ind w:firstLine="113"/>
        <w:jc w:val="both"/>
        <w:rPr>
          <w:rFonts w:ascii="Times New Roman" w:eastAsia="Times New Roman" w:hAnsi="Times New Roman" w:cs="Times New Roman"/>
          <w:sz w:val="28"/>
          <w:szCs w:val="28"/>
          <w:lang w:eastAsia="tr-TR"/>
        </w:rPr>
      </w:pPr>
      <w:r w:rsidRPr="00D80F98">
        <w:rPr>
          <w:rFonts w:ascii="Arial" w:eastAsia="Times New Roman" w:hAnsi="Arial" w:cs="Arial"/>
          <w:sz w:val="28"/>
          <w:szCs w:val="28"/>
          <w:lang w:eastAsia="nl-NL"/>
        </w:rPr>
        <w:t> </w:t>
      </w:r>
    </w:p>
    <w:p w:rsidR="00D80F98" w:rsidRPr="00D80F98" w:rsidRDefault="00D80F98" w:rsidP="00D80F98">
      <w:pPr>
        <w:shd w:val="clear" w:color="auto" w:fill="FFFFFF"/>
        <w:spacing w:before="120" w:after="0" w:line="300" w:lineRule="exact"/>
        <w:ind w:firstLine="113"/>
        <w:jc w:val="both"/>
        <w:rPr>
          <w:rFonts w:ascii="Times New Roman" w:eastAsia="Times New Roman" w:hAnsi="Times New Roman" w:cs="Times New Roman"/>
          <w:sz w:val="28"/>
          <w:szCs w:val="28"/>
          <w:lang w:eastAsia="tr-TR"/>
        </w:rPr>
      </w:pPr>
      <w:r w:rsidRPr="00D80F98">
        <w:rPr>
          <w:rFonts w:ascii="Arial" w:eastAsia="Times New Roman" w:hAnsi="Arial" w:cs="Arial"/>
          <w:b/>
          <w:sz w:val="28"/>
          <w:szCs w:val="28"/>
          <w:lang w:eastAsia="nl-NL"/>
        </w:rPr>
        <w:t>“Fiziksel baskıya direnme” refleksi</w:t>
      </w:r>
    </w:p>
    <w:p w:rsidR="00D80F98" w:rsidRPr="00D80F98" w:rsidRDefault="00D80F98" w:rsidP="00D80F98">
      <w:pPr>
        <w:shd w:val="clear" w:color="auto" w:fill="FFFFFF"/>
        <w:spacing w:before="120" w:after="0" w:line="300" w:lineRule="exact"/>
        <w:ind w:firstLine="113"/>
        <w:jc w:val="both"/>
        <w:rPr>
          <w:rFonts w:ascii="Times New Roman" w:eastAsia="Times New Roman" w:hAnsi="Times New Roman" w:cs="Times New Roman"/>
          <w:sz w:val="28"/>
          <w:szCs w:val="28"/>
          <w:lang w:eastAsia="tr-TR"/>
        </w:rPr>
      </w:pPr>
      <w:r w:rsidRPr="00D80F98">
        <w:rPr>
          <w:rFonts w:ascii="Arial" w:eastAsia="Times New Roman" w:hAnsi="Arial" w:cs="Arial"/>
          <w:sz w:val="28"/>
          <w:szCs w:val="28"/>
          <w:lang w:eastAsia="nl-NL"/>
        </w:rPr>
        <w:t>Küçük yaştaki çocuklar kendi güçsüzlüklerini ve çaresizliklerini büyüklerin gücünü keşfettikçe anlarlar. Anne-babalar ve akrabalar, çocuklarına olan sevgi gösterileri sırasında çocuklara kendi güçsüzlüklerini hissettirecek kadar büyük ve orantısız güç kullanmaktan kaçınmalıdırlar. Anne-babalar, çocuğuna kendisine güç uygulandığında karşılık verilmesi gerektiğini öğretmelidirler. Bunun için bazen çocuğun istemediği bazı durumlarda gösterdiği tepki, güç gösterisi ile kırılmamalı, çocuğun direncinin işe yaradığı bizzat yaşayarak gösterilmelidir.</w:t>
      </w:r>
    </w:p>
    <w:p w:rsidR="00D80F98" w:rsidRPr="00D80F98" w:rsidRDefault="00D80F98" w:rsidP="00D80F98">
      <w:pPr>
        <w:shd w:val="clear" w:color="auto" w:fill="FFFFFF"/>
        <w:spacing w:before="120" w:after="0" w:line="300" w:lineRule="exact"/>
        <w:ind w:firstLine="113"/>
        <w:jc w:val="both"/>
        <w:rPr>
          <w:rFonts w:ascii="Times New Roman" w:eastAsia="Times New Roman" w:hAnsi="Times New Roman" w:cs="Times New Roman"/>
          <w:sz w:val="28"/>
          <w:szCs w:val="28"/>
          <w:lang w:eastAsia="tr-TR"/>
        </w:rPr>
      </w:pPr>
      <w:r w:rsidRPr="00D80F98">
        <w:rPr>
          <w:rFonts w:ascii="Arial" w:eastAsia="Times New Roman" w:hAnsi="Arial" w:cs="Arial"/>
          <w:sz w:val="28"/>
          <w:szCs w:val="28"/>
          <w:lang w:eastAsia="nl-NL"/>
        </w:rPr>
        <w:t> </w:t>
      </w:r>
    </w:p>
    <w:p w:rsidR="00D80F98" w:rsidRPr="00D80F98" w:rsidRDefault="00D80F98" w:rsidP="00D80F98">
      <w:pPr>
        <w:shd w:val="clear" w:color="auto" w:fill="FFFFFF"/>
        <w:spacing w:before="120" w:after="0" w:line="300" w:lineRule="exact"/>
        <w:ind w:firstLine="113"/>
        <w:jc w:val="both"/>
        <w:rPr>
          <w:rFonts w:ascii="Times New Roman" w:eastAsia="Times New Roman" w:hAnsi="Times New Roman" w:cs="Times New Roman"/>
          <w:sz w:val="28"/>
          <w:szCs w:val="28"/>
          <w:lang w:eastAsia="tr-TR"/>
        </w:rPr>
      </w:pPr>
      <w:r w:rsidRPr="00D80F98">
        <w:rPr>
          <w:rFonts w:ascii="Arial" w:eastAsia="Times New Roman" w:hAnsi="Arial" w:cs="Arial"/>
          <w:b/>
          <w:sz w:val="28"/>
          <w:szCs w:val="28"/>
          <w:lang w:val="nl-NL" w:eastAsia="nl-NL"/>
        </w:rPr>
        <w:t>“Vücudum görünmemeli” hissi</w:t>
      </w:r>
    </w:p>
    <w:p w:rsidR="00D80F98" w:rsidRPr="00D80F98" w:rsidRDefault="00D80F98" w:rsidP="00D80F98">
      <w:pPr>
        <w:shd w:val="clear" w:color="auto" w:fill="FFFFFF"/>
        <w:spacing w:before="120" w:after="0" w:line="300" w:lineRule="exact"/>
        <w:ind w:firstLine="113"/>
        <w:jc w:val="both"/>
        <w:rPr>
          <w:rFonts w:ascii="Times New Roman" w:eastAsia="Times New Roman" w:hAnsi="Times New Roman" w:cs="Times New Roman"/>
          <w:sz w:val="28"/>
          <w:szCs w:val="28"/>
          <w:lang w:eastAsia="tr-TR"/>
        </w:rPr>
      </w:pPr>
      <w:r w:rsidRPr="00D80F98">
        <w:rPr>
          <w:rFonts w:ascii="Arial" w:eastAsia="Times New Roman" w:hAnsi="Arial" w:cs="Arial"/>
          <w:sz w:val="28"/>
          <w:szCs w:val="28"/>
          <w:lang w:val="nl-NL" w:eastAsia="nl-NL"/>
        </w:rPr>
        <w:t>Çocuklar yürümeye başladığı andan itibaren, çırılçıplak olarak ortada bırakılmamalıdır. Çocuk, hatırlayabildiği en küçük yaşlardan itibaren kendisini genital bölgeleri giyinik olarak hatırlamalıdır. Özellikle dört yaşından itibaren çocuklar çırılçıplak olarak ev içinde veya ev dışında bulunmamalı, giysilerini kendisinin giyip çıkartmasına izin verilmelidir. Kendisini başkalarının yanında çıplak olarak görmeye alışkın olmayan bir çocuk, elbisesinin birileri tarafından çıkartılmasından ciddi rahatsızlık duyacaktır.</w:t>
      </w:r>
    </w:p>
    <w:p w:rsidR="00D80F98" w:rsidRPr="00D80F98" w:rsidRDefault="00D80F98" w:rsidP="00D80F98">
      <w:pPr>
        <w:shd w:val="clear" w:color="auto" w:fill="FFFFFF"/>
        <w:spacing w:before="120" w:after="0" w:line="300" w:lineRule="exact"/>
        <w:ind w:firstLine="113"/>
        <w:jc w:val="both"/>
        <w:rPr>
          <w:rFonts w:ascii="Times New Roman" w:eastAsia="Times New Roman" w:hAnsi="Times New Roman" w:cs="Times New Roman"/>
          <w:sz w:val="28"/>
          <w:szCs w:val="28"/>
          <w:lang w:eastAsia="tr-TR"/>
        </w:rPr>
      </w:pPr>
      <w:r w:rsidRPr="00D80F98">
        <w:rPr>
          <w:rFonts w:ascii="Arial" w:eastAsia="Times New Roman" w:hAnsi="Arial" w:cs="Arial"/>
          <w:sz w:val="28"/>
          <w:szCs w:val="28"/>
          <w:lang w:val="nl-NL" w:eastAsia="nl-NL"/>
        </w:rPr>
        <w:t> </w:t>
      </w:r>
    </w:p>
    <w:p w:rsidR="00D80F98" w:rsidRPr="00D80F98" w:rsidRDefault="00D80F98" w:rsidP="00D80F98">
      <w:pPr>
        <w:shd w:val="clear" w:color="auto" w:fill="FFFFFF"/>
        <w:spacing w:before="120" w:after="0" w:line="300" w:lineRule="exact"/>
        <w:ind w:firstLine="113"/>
        <w:jc w:val="both"/>
        <w:rPr>
          <w:rFonts w:ascii="Times New Roman" w:eastAsia="Times New Roman" w:hAnsi="Times New Roman" w:cs="Times New Roman"/>
          <w:sz w:val="28"/>
          <w:szCs w:val="28"/>
          <w:lang w:eastAsia="tr-TR"/>
        </w:rPr>
      </w:pPr>
      <w:r w:rsidRPr="00D80F98">
        <w:rPr>
          <w:rFonts w:ascii="Arial" w:eastAsia="Times New Roman" w:hAnsi="Arial" w:cs="Arial"/>
          <w:b/>
          <w:sz w:val="28"/>
          <w:szCs w:val="28"/>
          <w:lang w:val="nl-NL" w:eastAsia="nl-NL"/>
        </w:rPr>
        <w:t>“Banyoda çıplak olunmaması” bilinci</w:t>
      </w:r>
    </w:p>
    <w:p w:rsidR="00D80F98" w:rsidRPr="00D80F98" w:rsidRDefault="00D80F98" w:rsidP="00D80F98">
      <w:pPr>
        <w:shd w:val="clear" w:color="auto" w:fill="FFFFFF"/>
        <w:spacing w:before="120" w:after="0" w:line="300" w:lineRule="exact"/>
        <w:ind w:firstLine="113"/>
        <w:jc w:val="both"/>
        <w:rPr>
          <w:rFonts w:ascii="Times New Roman" w:eastAsia="Times New Roman" w:hAnsi="Times New Roman" w:cs="Times New Roman"/>
          <w:sz w:val="28"/>
          <w:szCs w:val="28"/>
          <w:lang w:eastAsia="tr-TR"/>
        </w:rPr>
      </w:pPr>
      <w:r w:rsidRPr="00D80F98">
        <w:rPr>
          <w:rFonts w:ascii="Arial" w:eastAsia="Times New Roman" w:hAnsi="Arial" w:cs="Arial"/>
          <w:sz w:val="28"/>
          <w:szCs w:val="28"/>
          <w:lang w:val="nl-NL" w:eastAsia="nl-NL"/>
        </w:rPr>
        <w:t>Çocuk, temel davranış refleksi kazanması açısından dört yaşından itibaren anne-babası ile birlikte tamamen çıplak olarak banyoda bulunmamalıdır. Ayrıca çocuklar banyo yaparken üzerinde külotu da bulunmalıdır ki, çocuk, genital bölgelerinin görülmemesi ilkesini pratikte yaşayarak öğrenmiş olsun.</w:t>
      </w:r>
    </w:p>
    <w:p w:rsidR="00D80F98" w:rsidRPr="00D80F98" w:rsidRDefault="00D80F98" w:rsidP="00D80F98">
      <w:pPr>
        <w:shd w:val="clear" w:color="auto" w:fill="FFFFFF"/>
        <w:spacing w:before="120" w:after="0" w:line="300" w:lineRule="exact"/>
        <w:ind w:firstLine="113"/>
        <w:jc w:val="both"/>
        <w:rPr>
          <w:rFonts w:ascii="Times New Roman" w:eastAsia="Times New Roman" w:hAnsi="Times New Roman" w:cs="Times New Roman"/>
          <w:sz w:val="28"/>
          <w:szCs w:val="28"/>
          <w:lang w:eastAsia="tr-TR"/>
        </w:rPr>
      </w:pPr>
      <w:r w:rsidRPr="00D80F98">
        <w:rPr>
          <w:rFonts w:ascii="Arial" w:eastAsia="Times New Roman" w:hAnsi="Arial" w:cs="Arial"/>
          <w:sz w:val="28"/>
          <w:szCs w:val="28"/>
          <w:lang w:val="nl-NL" w:eastAsia="nl-NL"/>
        </w:rPr>
        <w:t> </w:t>
      </w:r>
    </w:p>
    <w:p w:rsidR="00D80F98" w:rsidRPr="00D80F98" w:rsidRDefault="00D80F98" w:rsidP="00D80F98">
      <w:pPr>
        <w:shd w:val="clear" w:color="auto" w:fill="FFFFFF"/>
        <w:spacing w:before="120" w:after="0" w:line="300" w:lineRule="exact"/>
        <w:ind w:firstLine="113"/>
        <w:jc w:val="both"/>
        <w:rPr>
          <w:rFonts w:ascii="Times New Roman" w:eastAsia="Times New Roman" w:hAnsi="Times New Roman" w:cs="Times New Roman"/>
          <w:sz w:val="28"/>
          <w:szCs w:val="28"/>
          <w:lang w:eastAsia="tr-TR"/>
        </w:rPr>
      </w:pPr>
      <w:r w:rsidRPr="00D80F98">
        <w:rPr>
          <w:rFonts w:ascii="Arial" w:eastAsia="Times New Roman" w:hAnsi="Arial" w:cs="Arial"/>
          <w:b/>
          <w:sz w:val="28"/>
          <w:szCs w:val="28"/>
          <w:lang w:val="nl-NL" w:eastAsia="nl-NL"/>
        </w:rPr>
        <w:lastRenderedPageBreak/>
        <w:t>“Tuvalette benden başkası olmamalı” bilinci</w:t>
      </w:r>
    </w:p>
    <w:p w:rsidR="00D80F98" w:rsidRPr="00D80F98" w:rsidRDefault="00D80F98" w:rsidP="00D80F98">
      <w:pPr>
        <w:shd w:val="clear" w:color="auto" w:fill="FFFFFF"/>
        <w:spacing w:before="120" w:after="0" w:line="300" w:lineRule="exact"/>
        <w:ind w:firstLine="113"/>
        <w:jc w:val="both"/>
        <w:rPr>
          <w:rFonts w:ascii="Times New Roman" w:eastAsia="Times New Roman" w:hAnsi="Times New Roman" w:cs="Times New Roman"/>
          <w:sz w:val="28"/>
          <w:szCs w:val="28"/>
          <w:lang w:eastAsia="tr-TR"/>
        </w:rPr>
      </w:pPr>
      <w:r w:rsidRPr="00D80F98">
        <w:rPr>
          <w:rFonts w:ascii="Arial" w:eastAsia="Times New Roman" w:hAnsi="Arial" w:cs="Arial"/>
          <w:sz w:val="28"/>
          <w:szCs w:val="28"/>
          <w:lang w:val="nl-NL" w:eastAsia="nl-NL"/>
        </w:rPr>
        <w:t>Bazı anne-babalar, çeşitli nedenlerle ya çocukları ile birlikte tuvalete girmekte veya tuvaletin kapısını aralık bırakmaktadır. Bu davranış çocuğun temel davranış refleksi kazanmasına engel olmaktadır. Her ne sebeple olursa olsun dört yaşına gelen bir çocuk, tuvaletin “özel” bir mekan olduğunu öğrenmeli, tuvalet ihtiyacını gideren birisinin başkaları tarafından görülmesinin uygun olmayacağını bilmelidir. Çocuk genital bölgelerinin görülmesinden rahatsızlık duymamaya, kendisini tuvaletteyken gören birisine tepki vermemeye alışmamalıdır.</w:t>
      </w:r>
    </w:p>
    <w:p w:rsidR="00D80F98" w:rsidRPr="00D80F98" w:rsidRDefault="00D80F98" w:rsidP="00D80F98">
      <w:pPr>
        <w:shd w:val="clear" w:color="auto" w:fill="FFFFFF"/>
        <w:spacing w:before="120" w:after="0" w:line="300" w:lineRule="exact"/>
        <w:ind w:firstLine="113"/>
        <w:jc w:val="both"/>
        <w:rPr>
          <w:rFonts w:ascii="Times New Roman" w:eastAsia="Times New Roman" w:hAnsi="Times New Roman" w:cs="Times New Roman"/>
          <w:sz w:val="28"/>
          <w:szCs w:val="28"/>
          <w:lang w:eastAsia="tr-TR"/>
        </w:rPr>
      </w:pPr>
      <w:r w:rsidRPr="00D80F98">
        <w:rPr>
          <w:rFonts w:ascii="Arial" w:eastAsia="Times New Roman" w:hAnsi="Arial" w:cs="Arial"/>
          <w:sz w:val="28"/>
          <w:szCs w:val="28"/>
          <w:lang w:val="nl-NL" w:eastAsia="nl-NL"/>
        </w:rPr>
        <w:t> </w:t>
      </w:r>
    </w:p>
    <w:p w:rsidR="00D80F98" w:rsidRPr="00D80F98" w:rsidRDefault="00D80F98" w:rsidP="00D80F98">
      <w:pPr>
        <w:shd w:val="clear" w:color="auto" w:fill="FFFFFF"/>
        <w:spacing w:before="120" w:after="0" w:line="300" w:lineRule="exact"/>
        <w:ind w:firstLine="113"/>
        <w:jc w:val="both"/>
        <w:rPr>
          <w:rFonts w:ascii="Times New Roman" w:eastAsia="Times New Roman" w:hAnsi="Times New Roman" w:cs="Times New Roman"/>
          <w:sz w:val="28"/>
          <w:szCs w:val="28"/>
          <w:lang w:eastAsia="tr-TR"/>
        </w:rPr>
      </w:pPr>
      <w:r w:rsidRPr="00D80F98">
        <w:rPr>
          <w:rFonts w:ascii="Arial" w:eastAsia="Times New Roman" w:hAnsi="Arial" w:cs="Arial"/>
          <w:b/>
          <w:sz w:val="28"/>
          <w:szCs w:val="28"/>
          <w:lang w:val="nl-NL" w:eastAsia="nl-NL"/>
        </w:rPr>
        <w:t>“Soyunma ve giyinmede yalnızlık” ilkesi</w:t>
      </w:r>
    </w:p>
    <w:p w:rsidR="00D80F98" w:rsidRPr="00D80F98" w:rsidRDefault="00D80F98" w:rsidP="00D80F98">
      <w:pPr>
        <w:shd w:val="clear" w:color="auto" w:fill="FFFFFF"/>
        <w:spacing w:before="120" w:after="0" w:line="300" w:lineRule="exact"/>
        <w:ind w:firstLine="113"/>
        <w:jc w:val="both"/>
        <w:rPr>
          <w:rFonts w:ascii="Times New Roman" w:eastAsia="Times New Roman" w:hAnsi="Times New Roman" w:cs="Times New Roman"/>
          <w:sz w:val="28"/>
          <w:szCs w:val="28"/>
          <w:lang w:eastAsia="tr-TR"/>
        </w:rPr>
      </w:pPr>
      <w:r w:rsidRPr="00D80F98">
        <w:rPr>
          <w:rFonts w:ascii="Arial" w:eastAsia="Times New Roman" w:hAnsi="Arial" w:cs="Arial"/>
          <w:sz w:val="28"/>
          <w:szCs w:val="28"/>
          <w:lang w:val="nl-NL" w:eastAsia="nl-NL"/>
        </w:rPr>
        <w:t>Çocuğun dört yaşından itibaren genital bölgelerinin başkaları tarafından görülmesinden adım adım uzaklaşması gerekir. Bu bağlamda çocukların elbiseleri herkesin içerisinde değiştirilmemelidir. Çocuklar mümkünse elbiselerini kendileri ve kimsenin görmediği bir ortamda değiştirmelidir. Eğer çocuk kendisi elbiselerini değiştiremiyorsa, anne ile ayrı bir odaya gidilerek elbiseler değiştirilmelidir.</w:t>
      </w:r>
    </w:p>
    <w:p w:rsidR="00D80F98" w:rsidRPr="00D80F98" w:rsidRDefault="00D80F98" w:rsidP="00D80F98">
      <w:pPr>
        <w:shd w:val="clear" w:color="auto" w:fill="FFFFFF"/>
        <w:spacing w:before="120" w:after="0" w:line="300" w:lineRule="exact"/>
        <w:ind w:firstLine="113"/>
        <w:jc w:val="both"/>
        <w:rPr>
          <w:rFonts w:ascii="Times New Roman" w:eastAsia="Times New Roman" w:hAnsi="Times New Roman" w:cs="Times New Roman"/>
          <w:sz w:val="28"/>
          <w:szCs w:val="28"/>
          <w:lang w:eastAsia="tr-TR"/>
        </w:rPr>
      </w:pPr>
      <w:r w:rsidRPr="00D80F98">
        <w:rPr>
          <w:rFonts w:ascii="Arial" w:eastAsia="Times New Roman" w:hAnsi="Arial" w:cs="Arial"/>
          <w:sz w:val="28"/>
          <w:szCs w:val="28"/>
          <w:lang w:val="nl-NL" w:eastAsia="nl-NL"/>
        </w:rPr>
        <w:t> </w:t>
      </w:r>
    </w:p>
    <w:p w:rsidR="00D80F98" w:rsidRPr="00D80F98" w:rsidRDefault="00D80F98" w:rsidP="00D80F98">
      <w:pPr>
        <w:shd w:val="clear" w:color="auto" w:fill="FFFFFF"/>
        <w:spacing w:before="120" w:after="0" w:line="300" w:lineRule="exact"/>
        <w:ind w:firstLine="113"/>
        <w:jc w:val="both"/>
        <w:rPr>
          <w:rFonts w:ascii="Times New Roman" w:eastAsia="Times New Roman" w:hAnsi="Times New Roman" w:cs="Times New Roman"/>
          <w:sz w:val="28"/>
          <w:szCs w:val="28"/>
          <w:lang w:eastAsia="tr-TR"/>
        </w:rPr>
      </w:pPr>
      <w:r w:rsidRPr="00D80F98">
        <w:rPr>
          <w:rFonts w:ascii="Arial" w:eastAsia="Times New Roman" w:hAnsi="Arial" w:cs="Arial"/>
          <w:b/>
          <w:sz w:val="28"/>
          <w:szCs w:val="28"/>
          <w:lang w:val="nl-NL" w:eastAsia="nl-NL"/>
        </w:rPr>
        <w:t>“İzin verirsem kabul edilirsin” ilkesi</w:t>
      </w:r>
    </w:p>
    <w:p w:rsidR="00D80F98" w:rsidRPr="00D80F98" w:rsidRDefault="00D80F98" w:rsidP="00D80F98">
      <w:pPr>
        <w:shd w:val="clear" w:color="auto" w:fill="FFFFFF"/>
        <w:spacing w:before="120" w:after="0" w:line="300" w:lineRule="exact"/>
        <w:ind w:firstLine="113"/>
        <w:jc w:val="both"/>
        <w:rPr>
          <w:rFonts w:ascii="Times New Roman" w:eastAsia="Times New Roman" w:hAnsi="Times New Roman" w:cs="Times New Roman"/>
          <w:sz w:val="28"/>
          <w:szCs w:val="28"/>
          <w:lang w:eastAsia="tr-TR"/>
        </w:rPr>
      </w:pPr>
      <w:r w:rsidRPr="00D80F98">
        <w:rPr>
          <w:rFonts w:ascii="Arial" w:eastAsia="Times New Roman" w:hAnsi="Arial" w:cs="Arial"/>
          <w:sz w:val="28"/>
          <w:szCs w:val="28"/>
          <w:lang w:val="nl-NL" w:eastAsia="nl-NL"/>
        </w:rPr>
        <w:t>Anne için çocuk ne kadar büyürse büyüsün çocuktur. O yüzden anne, çocuğunun odasına girerken izin alınması gerektiğini düşünmez. Ancak, çocuk dört yaşına girdiğinden itibaren “izin verirsem kabul edilirsin” ilkesi hayata geçirilmelidir. Anne-baba, çocuğun odasına girerken izin istemeli, her şeye rağmen onun çıplak vücudu ile karşılaşıldığında özür dilenip kapı kapatılmalıdır. Bu davranış kalıbı hem çocuğun kişiliğine saygıyı, hem de çocuğun rahatsız olduğu bir durumda itiraz edebilme becerisi kazandırılması açısından önemlidir.</w:t>
      </w:r>
    </w:p>
    <w:p w:rsidR="00D80F98" w:rsidRPr="00D80F98" w:rsidRDefault="00D80F98" w:rsidP="00D80F98">
      <w:pPr>
        <w:spacing w:before="120" w:after="0" w:line="300" w:lineRule="exact"/>
        <w:ind w:firstLine="113"/>
        <w:jc w:val="both"/>
        <w:rPr>
          <w:rFonts w:ascii="Times New Roman" w:eastAsia="Times New Roman" w:hAnsi="Times New Roman" w:cs="Times New Roman"/>
          <w:sz w:val="28"/>
          <w:szCs w:val="28"/>
          <w:lang w:eastAsia="tr-TR"/>
        </w:rPr>
      </w:pPr>
      <w:r w:rsidRPr="00D80F98">
        <w:rPr>
          <w:rFonts w:ascii="Arial" w:eastAsia="Times New Roman" w:hAnsi="Arial" w:cs="Arial"/>
          <w:b/>
          <w:sz w:val="28"/>
          <w:szCs w:val="28"/>
          <w:lang w:eastAsia="tr-TR"/>
        </w:rPr>
        <w:t> </w:t>
      </w:r>
    </w:p>
    <w:p w:rsidR="001A559F" w:rsidRPr="00D80F98" w:rsidRDefault="00D80F98">
      <w:pPr>
        <w:rPr>
          <w:sz w:val="28"/>
          <w:szCs w:val="28"/>
        </w:rPr>
      </w:pPr>
      <w:r w:rsidRPr="00D80F98">
        <w:rPr>
          <w:sz w:val="28"/>
          <w:szCs w:val="28"/>
        </w:rPr>
        <w:t>Alıntıdır…</w:t>
      </w:r>
    </w:p>
    <w:sectPr w:rsidR="001A559F" w:rsidRPr="00D80F98" w:rsidSect="002334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A8E"/>
    <w:rsid w:val="00047A8E"/>
    <w:rsid w:val="001A559F"/>
    <w:rsid w:val="0023344B"/>
    <w:rsid w:val="0039412C"/>
    <w:rsid w:val="00CB013B"/>
    <w:rsid w:val="00D80F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5313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metin</cp:lastModifiedBy>
  <cp:revision>2</cp:revision>
  <dcterms:created xsi:type="dcterms:W3CDTF">2017-12-27T16:33:00Z</dcterms:created>
  <dcterms:modified xsi:type="dcterms:W3CDTF">2017-12-27T16:33:00Z</dcterms:modified>
</cp:coreProperties>
</file>